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600"/>
        <w:tblW w:w="15876" w:type="dxa"/>
        <w:tblLook w:val="04A0" w:firstRow="1" w:lastRow="0" w:firstColumn="1" w:lastColumn="0" w:noHBand="0" w:noVBand="1"/>
      </w:tblPr>
      <w:tblGrid>
        <w:gridCol w:w="674"/>
        <w:gridCol w:w="1261"/>
        <w:gridCol w:w="2391"/>
        <w:gridCol w:w="2392"/>
        <w:gridCol w:w="2392"/>
        <w:gridCol w:w="2392"/>
        <w:gridCol w:w="2393"/>
        <w:gridCol w:w="1132"/>
        <w:gridCol w:w="849"/>
      </w:tblGrid>
      <w:tr w:rsidR="004F46B3" w14:paraId="13CD6538" w14:textId="18A918F5" w:rsidTr="00040AFA">
        <w:tc>
          <w:tcPr>
            <w:tcW w:w="1935" w:type="dxa"/>
            <w:gridSpan w:val="2"/>
            <w:shd w:val="clear" w:color="auto" w:fill="FF33CC"/>
          </w:tcPr>
          <w:p w14:paraId="6BB90BAA" w14:textId="77777777" w:rsidR="004F46B3" w:rsidRPr="00040AFA" w:rsidRDefault="004F46B3" w:rsidP="00040AFA">
            <w:pPr>
              <w:rPr>
                <w:b/>
                <w:bCs/>
              </w:rPr>
            </w:pPr>
            <w:bookmarkStart w:id="0" w:name="_GoBack"/>
            <w:bookmarkEnd w:id="0"/>
            <w:r w:rsidRPr="00040AFA">
              <w:rPr>
                <w:b/>
                <w:bCs/>
              </w:rPr>
              <w:t>EYFS Curriculum Goals</w:t>
            </w:r>
          </w:p>
        </w:tc>
        <w:tc>
          <w:tcPr>
            <w:tcW w:w="2391" w:type="dxa"/>
            <w:shd w:val="clear" w:color="auto" w:fill="A5A5A5" w:themeFill="accent3"/>
          </w:tcPr>
          <w:p w14:paraId="55C1CCF9" w14:textId="77777777" w:rsidR="004F46B3" w:rsidRDefault="004F46B3" w:rsidP="00040AFA">
            <w:pPr>
              <w:rPr>
                <w:b/>
                <w:bCs/>
              </w:rPr>
            </w:pPr>
            <w:r w:rsidRPr="00040AFA">
              <w:rPr>
                <w:b/>
                <w:bCs/>
              </w:rPr>
              <w:t>Entry Point</w:t>
            </w:r>
          </w:p>
          <w:p w14:paraId="06E14327" w14:textId="77777777" w:rsidR="00A07CE0" w:rsidRPr="00437B60" w:rsidRDefault="00A07CE0" w:rsidP="00A07CE0">
            <w:pPr>
              <w:rPr>
                <w:b/>
                <w:bCs/>
              </w:rPr>
            </w:pPr>
            <w:r w:rsidRPr="00437B60">
              <w:rPr>
                <w:b/>
                <w:bCs/>
              </w:rPr>
              <w:t>Children can:</w:t>
            </w:r>
          </w:p>
          <w:p w14:paraId="35016CE6" w14:textId="4FED1815" w:rsidR="00A07CE0" w:rsidRPr="00040AFA" w:rsidRDefault="00A07CE0" w:rsidP="00040AFA">
            <w:pPr>
              <w:rPr>
                <w:b/>
                <w:bCs/>
              </w:rPr>
            </w:pPr>
          </w:p>
        </w:tc>
        <w:tc>
          <w:tcPr>
            <w:tcW w:w="2392" w:type="dxa"/>
            <w:shd w:val="clear" w:color="auto" w:fill="FF0000"/>
          </w:tcPr>
          <w:p w14:paraId="64C17B23" w14:textId="77777777" w:rsidR="004F46B3" w:rsidRDefault="004F46B3" w:rsidP="00040AFA">
            <w:pPr>
              <w:rPr>
                <w:b/>
                <w:bCs/>
              </w:rPr>
            </w:pPr>
            <w:r w:rsidRPr="00040AFA">
              <w:rPr>
                <w:b/>
                <w:bCs/>
              </w:rPr>
              <w:t>First Milestone</w:t>
            </w:r>
          </w:p>
          <w:p w14:paraId="6D9DD291" w14:textId="77777777" w:rsidR="00A07CE0" w:rsidRPr="00437B60" w:rsidRDefault="00A07CE0" w:rsidP="00A07CE0">
            <w:pPr>
              <w:rPr>
                <w:b/>
                <w:bCs/>
              </w:rPr>
            </w:pPr>
            <w:r w:rsidRPr="00437B60">
              <w:rPr>
                <w:b/>
                <w:bCs/>
              </w:rPr>
              <w:t>Children can:</w:t>
            </w:r>
          </w:p>
          <w:p w14:paraId="12BB7C03" w14:textId="0AD9E8B7" w:rsidR="00A07CE0" w:rsidRPr="00040AFA" w:rsidRDefault="00A07CE0" w:rsidP="00040AFA">
            <w:pPr>
              <w:rPr>
                <w:b/>
                <w:bCs/>
              </w:rPr>
            </w:pPr>
          </w:p>
        </w:tc>
        <w:tc>
          <w:tcPr>
            <w:tcW w:w="2392" w:type="dxa"/>
            <w:shd w:val="clear" w:color="auto" w:fill="FFC000"/>
          </w:tcPr>
          <w:p w14:paraId="5E6ADF5E" w14:textId="77777777" w:rsidR="004F46B3" w:rsidRDefault="004F46B3" w:rsidP="00040AFA">
            <w:pPr>
              <w:rPr>
                <w:b/>
                <w:bCs/>
              </w:rPr>
            </w:pPr>
            <w:r w:rsidRPr="00040AFA">
              <w:rPr>
                <w:b/>
                <w:bCs/>
              </w:rPr>
              <w:t>Second Milestone</w:t>
            </w:r>
          </w:p>
          <w:p w14:paraId="4507FF0D" w14:textId="77777777" w:rsidR="00A07CE0" w:rsidRPr="00437B60" w:rsidRDefault="00A07CE0" w:rsidP="00A07CE0">
            <w:pPr>
              <w:rPr>
                <w:b/>
                <w:bCs/>
              </w:rPr>
            </w:pPr>
            <w:r w:rsidRPr="00437B60">
              <w:rPr>
                <w:b/>
                <w:bCs/>
              </w:rPr>
              <w:t>Children can:</w:t>
            </w:r>
          </w:p>
          <w:p w14:paraId="3D914B5E" w14:textId="5AA3F13F" w:rsidR="00A07CE0" w:rsidRPr="00040AFA" w:rsidRDefault="00A07CE0" w:rsidP="00040AFA">
            <w:pPr>
              <w:rPr>
                <w:b/>
                <w:bCs/>
              </w:rPr>
            </w:pPr>
          </w:p>
        </w:tc>
        <w:tc>
          <w:tcPr>
            <w:tcW w:w="2392" w:type="dxa"/>
            <w:shd w:val="clear" w:color="auto" w:fill="00B050"/>
          </w:tcPr>
          <w:p w14:paraId="7D82B6E9" w14:textId="77777777" w:rsidR="004F46B3" w:rsidRDefault="004F46B3" w:rsidP="00040AFA">
            <w:pPr>
              <w:rPr>
                <w:b/>
                <w:bCs/>
              </w:rPr>
            </w:pPr>
            <w:r w:rsidRPr="00040AFA">
              <w:rPr>
                <w:b/>
                <w:bCs/>
              </w:rPr>
              <w:t>Third Milestone</w:t>
            </w:r>
          </w:p>
          <w:p w14:paraId="1AB01331" w14:textId="77777777" w:rsidR="00A07CE0" w:rsidRPr="00437B60" w:rsidRDefault="00A07CE0" w:rsidP="00A07CE0">
            <w:pPr>
              <w:rPr>
                <w:b/>
                <w:bCs/>
              </w:rPr>
            </w:pPr>
            <w:r w:rsidRPr="00437B60">
              <w:rPr>
                <w:b/>
                <w:bCs/>
              </w:rPr>
              <w:t>Children can:</w:t>
            </w:r>
          </w:p>
          <w:p w14:paraId="0A052B8B" w14:textId="5ED070C2" w:rsidR="00A07CE0" w:rsidRPr="00040AFA" w:rsidRDefault="00A07CE0" w:rsidP="00040AFA">
            <w:pPr>
              <w:rPr>
                <w:b/>
                <w:bCs/>
              </w:rPr>
            </w:pPr>
          </w:p>
        </w:tc>
        <w:tc>
          <w:tcPr>
            <w:tcW w:w="2393" w:type="dxa"/>
            <w:shd w:val="clear" w:color="auto" w:fill="FF33CC"/>
          </w:tcPr>
          <w:p w14:paraId="03643789" w14:textId="6FDCECBB" w:rsidR="004F46B3" w:rsidRPr="00040AFA" w:rsidRDefault="004F46B3" w:rsidP="00040AFA">
            <w:pPr>
              <w:rPr>
                <w:b/>
                <w:bCs/>
              </w:rPr>
            </w:pPr>
            <w:r w:rsidRPr="00040AFA">
              <w:rPr>
                <w:b/>
                <w:bCs/>
              </w:rPr>
              <w:t>ELG</w:t>
            </w:r>
          </w:p>
        </w:tc>
        <w:tc>
          <w:tcPr>
            <w:tcW w:w="1132" w:type="dxa"/>
            <w:shd w:val="clear" w:color="auto" w:fill="FFFF00"/>
          </w:tcPr>
          <w:p w14:paraId="36B3338C" w14:textId="2CBB6F00" w:rsidR="004F46B3" w:rsidRPr="00040AFA" w:rsidRDefault="00530647" w:rsidP="00040AFA">
            <w:pPr>
              <w:rPr>
                <w:b/>
                <w:bCs/>
              </w:rPr>
            </w:pPr>
            <w:r w:rsidRPr="00040AFA">
              <w:rPr>
                <w:b/>
                <w:bCs/>
                <w:sz w:val="16"/>
                <w:szCs w:val="16"/>
              </w:rPr>
              <w:t>Links to other areas of learning</w:t>
            </w:r>
          </w:p>
        </w:tc>
        <w:tc>
          <w:tcPr>
            <w:tcW w:w="849" w:type="dxa"/>
            <w:shd w:val="clear" w:color="auto" w:fill="FFFF00"/>
          </w:tcPr>
          <w:p w14:paraId="2A2F325E" w14:textId="52F4A986" w:rsidR="004F46B3" w:rsidRPr="00040AFA" w:rsidRDefault="004F46B3" w:rsidP="00040AFA">
            <w:pPr>
              <w:rPr>
                <w:b/>
                <w:bCs/>
              </w:rPr>
            </w:pPr>
            <w:r w:rsidRPr="00040AFA">
              <w:rPr>
                <w:b/>
                <w:bCs/>
              </w:rPr>
              <w:t>Year 1</w:t>
            </w:r>
          </w:p>
        </w:tc>
      </w:tr>
      <w:tr w:rsidR="004F46B3" w14:paraId="47B595F9" w14:textId="6FABFEF0" w:rsidTr="00040AFA">
        <w:trPr>
          <w:cantSplit/>
          <w:trHeight w:val="2429"/>
        </w:trPr>
        <w:tc>
          <w:tcPr>
            <w:tcW w:w="674" w:type="dxa"/>
            <w:vMerge w:val="restart"/>
            <w:shd w:val="clear" w:color="auto" w:fill="FF33CC"/>
            <w:textDirection w:val="btLr"/>
          </w:tcPr>
          <w:p w14:paraId="49B0C346" w14:textId="6B0CD3CC" w:rsidR="004F46B3" w:rsidRPr="00040AFA" w:rsidRDefault="00461C37" w:rsidP="00040AFA">
            <w:pPr>
              <w:ind w:left="113" w:right="113"/>
              <w:jc w:val="center"/>
              <w:rPr>
                <w:b/>
                <w:bCs/>
                <w:sz w:val="36"/>
                <w:szCs w:val="36"/>
              </w:rPr>
            </w:pPr>
            <w:r w:rsidRPr="00040AFA">
              <w:rPr>
                <w:b/>
                <w:bCs/>
                <w:sz w:val="36"/>
                <w:szCs w:val="36"/>
              </w:rPr>
              <w:t xml:space="preserve">PSED: </w:t>
            </w:r>
            <w:r w:rsidR="004F46B3" w:rsidRPr="00040AFA">
              <w:rPr>
                <w:b/>
                <w:bCs/>
                <w:sz w:val="36"/>
                <w:szCs w:val="36"/>
              </w:rPr>
              <w:t>Self-Regulation</w:t>
            </w:r>
          </w:p>
          <w:p w14:paraId="1D403B89" w14:textId="77777777" w:rsidR="004F46B3" w:rsidRDefault="004F46B3" w:rsidP="00040AFA">
            <w:pPr>
              <w:ind w:left="113" w:right="113"/>
            </w:pPr>
          </w:p>
        </w:tc>
        <w:tc>
          <w:tcPr>
            <w:tcW w:w="1261" w:type="dxa"/>
            <w:vMerge w:val="restart"/>
          </w:tcPr>
          <w:p w14:paraId="2E5A4E3A" w14:textId="1637A94E" w:rsidR="004F46B3" w:rsidRPr="00437B60" w:rsidRDefault="00437B60" w:rsidP="00040AFA">
            <w:pPr>
              <w:rPr>
                <w:b/>
                <w:bCs/>
              </w:rPr>
            </w:pPr>
            <w:r w:rsidRPr="00437B60">
              <w:rPr>
                <w:rFonts w:ascii="Twinkl Cursive Looped" w:hAnsi="Twinkl Cursive Looped"/>
                <w:b/>
                <w:bCs/>
                <w:sz w:val="24"/>
                <w:szCs w:val="24"/>
              </w:rPr>
              <w:t xml:space="preserve">To </w:t>
            </w:r>
            <w:r w:rsidR="000918E1">
              <w:rPr>
                <w:rFonts w:ascii="Twinkl Cursive Looped" w:hAnsi="Twinkl Cursive Looped"/>
                <w:b/>
                <w:bCs/>
                <w:sz w:val="24"/>
                <w:szCs w:val="24"/>
              </w:rPr>
              <w:t>s</w:t>
            </w:r>
            <w:r w:rsidR="004F46B3" w:rsidRPr="00437B60">
              <w:rPr>
                <w:rFonts w:ascii="Twinkl Cursive Looped" w:hAnsi="Twinkl Cursive Looped"/>
                <w:b/>
                <w:bCs/>
                <w:sz w:val="24"/>
                <w:szCs w:val="24"/>
              </w:rPr>
              <w:t>tay calm and adapt to different situations.</w:t>
            </w:r>
          </w:p>
        </w:tc>
        <w:tc>
          <w:tcPr>
            <w:tcW w:w="2391" w:type="dxa"/>
            <w:vMerge w:val="restart"/>
          </w:tcPr>
          <w:p w14:paraId="319B12AF" w14:textId="3AF69B05" w:rsidR="004F46B3" w:rsidRPr="009603D9" w:rsidRDefault="004F46B3" w:rsidP="00040AFA">
            <w:r w:rsidRPr="009603D9">
              <w:t>Share and take turns with adult guidance.</w:t>
            </w:r>
          </w:p>
          <w:p w14:paraId="3F005389" w14:textId="77777777" w:rsidR="004F46B3" w:rsidRPr="009603D9" w:rsidRDefault="004F46B3" w:rsidP="00040AFA">
            <w:pPr>
              <w:pStyle w:val="ListParagraph"/>
              <w:ind w:left="360"/>
            </w:pPr>
          </w:p>
          <w:p w14:paraId="2528A0DD" w14:textId="21A5F46C" w:rsidR="004F46B3" w:rsidRPr="009603D9" w:rsidRDefault="004F46B3" w:rsidP="00040AFA">
            <w:r w:rsidRPr="009603D9">
              <w:t>Settle to some activities for a while.</w:t>
            </w:r>
          </w:p>
          <w:p w14:paraId="3379D299" w14:textId="77777777" w:rsidR="004F46B3" w:rsidRPr="009603D9" w:rsidRDefault="004F46B3" w:rsidP="00040AFA">
            <w:pPr>
              <w:pStyle w:val="ListParagraph"/>
              <w:ind w:left="360"/>
            </w:pPr>
          </w:p>
          <w:p w14:paraId="22AFF73C" w14:textId="206EF4F1" w:rsidR="004F46B3" w:rsidRPr="009603D9" w:rsidRDefault="004F46B3" w:rsidP="00040AFA">
            <w:r w:rsidRPr="009603D9">
              <w:t>Play alongside others or do they always want to play alone?</w:t>
            </w:r>
          </w:p>
          <w:p w14:paraId="7A778B8E" w14:textId="77777777" w:rsidR="004F46B3" w:rsidRPr="009603D9" w:rsidRDefault="004F46B3" w:rsidP="00040AFA">
            <w:pPr>
              <w:pStyle w:val="ListParagraph"/>
              <w:ind w:left="360"/>
            </w:pPr>
          </w:p>
          <w:p w14:paraId="53AC6E12" w14:textId="7C0BF27A" w:rsidR="004F46B3" w:rsidRPr="009603D9" w:rsidRDefault="004F46B3" w:rsidP="00040AFA">
            <w:r w:rsidRPr="009603D9">
              <w:t>Does the child take part in pretend play? E.g., as mummy or daddy.</w:t>
            </w:r>
          </w:p>
          <w:p w14:paraId="280C2E84" w14:textId="77777777" w:rsidR="004F46B3" w:rsidRPr="009603D9" w:rsidRDefault="004F46B3" w:rsidP="00040AFA">
            <w:pPr>
              <w:pStyle w:val="ListParagraph"/>
              <w:ind w:left="360"/>
            </w:pPr>
          </w:p>
          <w:p w14:paraId="19078800" w14:textId="0CCFB508" w:rsidR="004F46B3" w:rsidRPr="009603D9" w:rsidRDefault="004F46B3" w:rsidP="00040AFA">
            <w:r w:rsidRPr="009603D9">
              <w:t>Does the child take part in other pretend play with different roles e.g., being the Gruffalo?</w:t>
            </w:r>
          </w:p>
          <w:p w14:paraId="0FF2AAC2" w14:textId="2D6B1F9D" w:rsidR="004F46B3" w:rsidRDefault="004F46B3" w:rsidP="00040AFA"/>
        </w:tc>
        <w:tc>
          <w:tcPr>
            <w:tcW w:w="2392" w:type="dxa"/>
          </w:tcPr>
          <w:p w14:paraId="50F92B36" w14:textId="5E3D6D9D" w:rsidR="004F46B3" w:rsidRDefault="004F46B3" w:rsidP="00040AFA">
            <w:r>
              <w:t>Talk about own likes and dislikes.</w:t>
            </w:r>
          </w:p>
          <w:p w14:paraId="138EB26E" w14:textId="77777777" w:rsidR="00C6403C" w:rsidRDefault="00C6403C" w:rsidP="00040AFA"/>
          <w:p w14:paraId="01FB8DD6" w14:textId="645FF48F" w:rsidR="004F46B3" w:rsidRDefault="004F46B3" w:rsidP="00040AFA">
            <w:r>
              <w:t>Start to talk about own family.</w:t>
            </w:r>
          </w:p>
          <w:p w14:paraId="5036008B" w14:textId="77777777" w:rsidR="00C6403C" w:rsidRDefault="00C6403C" w:rsidP="00040AFA"/>
          <w:p w14:paraId="15B69297" w14:textId="5F7C7971" w:rsidR="004F46B3" w:rsidRDefault="004F46B3" w:rsidP="00040AFA">
            <w:r>
              <w:t>Start to see themselves as a member of the wider group or class.</w:t>
            </w:r>
          </w:p>
        </w:tc>
        <w:tc>
          <w:tcPr>
            <w:tcW w:w="2392" w:type="dxa"/>
          </w:tcPr>
          <w:p w14:paraId="52695799" w14:textId="6BB9BC59" w:rsidR="004F46B3" w:rsidRDefault="004F46B3" w:rsidP="00040AFA">
            <w:r>
              <w:t>Begin to understand that different children like different things.</w:t>
            </w:r>
          </w:p>
          <w:p w14:paraId="43A863A6" w14:textId="77777777" w:rsidR="00C6403C" w:rsidRDefault="00C6403C" w:rsidP="00040AFA"/>
          <w:p w14:paraId="5CE0D6B4" w14:textId="2687D2A2" w:rsidR="004F46B3" w:rsidRDefault="004F46B3" w:rsidP="00040AFA">
            <w:r>
              <w:t>Begin to widen vocabulary for talking about feelings.</w:t>
            </w:r>
          </w:p>
          <w:p w14:paraId="72DBB3B1" w14:textId="50B60DD1" w:rsidR="004F46B3" w:rsidRDefault="004F46B3" w:rsidP="00040AFA">
            <w:pPr>
              <w:pStyle w:val="ListParagraph"/>
              <w:ind w:left="360"/>
            </w:pPr>
          </w:p>
        </w:tc>
        <w:tc>
          <w:tcPr>
            <w:tcW w:w="2392" w:type="dxa"/>
          </w:tcPr>
          <w:p w14:paraId="4FD73C46" w14:textId="580B1C7D" w:rsidR="004F46B3" w:rsidRDefault="004F46B3" w:rsidP="00040AFA">
            <w:r>
              <w:t>Express a wider range of own feelings</w:t>
            </w:r>
            <w:r w:rsidR="00BA2BD1">
              <w:t>.</w:t>
            </w:r>
          </w:p>
          <w:p w14:paraId="235DB74F" w14:textId="0972A90A" w:rsidR="00C6403C" w:rsidRDefault="00C6403C" w:rsidP="00040AFA"/>
          <w:p w14:paraId="0ECB95B7" w14:textId="77777777" w:rsidR="00A07CE0" w:rsidRDefault="00A07CE0" w:rsidP="00040AFA"/>
          <w:p w14:paraId="1CB3890B" w14:textId="56089C36" w:rsidR="004F46B3" w:rsidRDefault="004F46B3" w:rsidP="00040AFA">
            <w:r>
              <w:t>Listen to others expressing their feelings.</w:t>
            </w:r>
          </w:p>
          <w:p w14:paraId="10903078" w14:textId="15A0E0DA" w:rsidR="004F46B3" w:rsidRPr="00ED5451" w:rsidRDefault="004F46B3" w:rsidP="00040AFA">
            <w:pPr>
              <w:pStyle w:val="ListParagraph"/>
              <w:ind w:left="360"/>
            </w:pPr>
          </w:p>
        </w:tc>
        <w:tc>
          <w:tcPr>
            <w:tcW w:w="2393" w:type="dxa"/>
          </w:tcPr>
          <w:p w14:paraId="1657C0B1" w14:textId="43D3C787" w:rsidR="004F46B3" w:rsidRDefault="004F46B3" w:rsidP="00040AFA">
            <w:r>
              <w:t>Show an understanding of their own feelings and those of others and begin to regulate their behaviour accordingly.</w:t>
            </w:r>
          </w:p>
          <w:p w14:paraId="16D8AA0A" w14:textId="1DD78462" w:rsidR="004F46B3" w:rsidRDefault="004F46B3" w:rsidP="00040AFA"/>
        </w:tc>
        <w:tc>
          <w:tcPr>
            <w:tcW w:w="1132" w:type="dxa"/>
            <w:vMerge w:val="restart"/>
          </w:tcPr>
          <w:p w14:paraId="10FFFDBA" w14:textId="34E3A87E" w:rsidR="004F46B3" w:rsidRDefault="004F46B3" w:rsidP="00040AFA"/>
        </w:tc>
        <w:tc>
          <w:tcPr>
            <w:tcW w:w="849" w:type="dxa"/>
          </w:tcPr>
          <w:p w14:paraId="34601F45" w14:textId="77777777" w:rsidR="004F46B3" w:rsidRDefault="004F46B3" w:rsidP="00040AFA"/>
        </w:tc>
      </w:tr>
      <w:tr w:rsidR="004F46B3" w14:paraId="4590B64E" w14:textId="669C6B10" w:rsidTr="00040AFA">
        <w:trPr>
          <w:cantSplit/>
          <w:trHeight w:val="1880"/>
        </w:trPr>
        <w:tc>
          <w:tcPr>
            <w:tcW w:w="674" w:type="dxa"/>
            <w:vMerge/>
            <w:shd w:val="clear" w:color="auto" w:fill="FF33CC"/>
            <w:textDirection w:val="btLr"/>
          </w:tcPr>
          <w:p w14:paraId="5B3C30B8" w14:textId="77777777" w:rsidR="004F46B3" w:rsidRDefault="004F46B3" w:rsidP="00040AFA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261" w:type="dxa"/>
            <w:vMerge/>
          </w:tcPr>
          <w:p w14:paraId="2F25E8D3" w14:textId="77777777" w:rsidR="004F46B3" w:rsidRDefault="004F46B3" w:rsidP="00040AFA"/>
        </w:tc>
        <w:tc>
          <w:tcPr>
            <w:tcW w:w="2391" w:type="dxa"/>
            <w:vMerge/>
          </w:tcPr>
          <w:p w14:paraId="5C61A24B" w14:textId="77777777" w:rsidR="004F46B3" w:rsidRDefault="004F46B3" w:rsidP="00040AFA"/>
        </w:tc>
        <w:tc>
          <w:tcPr>
            <w:tcW w:w="2392" w:type="dxa"/>
          </w:tcPr>
          <w:p w14:paraId="5706DC08" w14:textId="77777777" w:rsidR="004F46B3" w:rsidRPr="00A6672F" w:rsidRDefault="004F46B3" w:rsidP="00040AFA">
            <w:r w:rsidRPr="00A6672F">
              <w:t>Share and take turns, with adult guidance, within a larger group.</w:t>
            </w:r>
          </w:p>
          <w:p w14:paraId="10FB8B9E" w14:textId="77777777" w:rsidR="00C6403C" w:rsidRDefault="00C6403C" w:rsidP="00040AFA"/>
          <w:p w14:paraId="289C0791" w14:textId="4B0B99A1" w:rsidR="004F46B3" w:rsidRPr="00ED5451" w:rsidRDefault="004F46B3" w:rsidP="00040AFA">
            <w:r>
              <w:t>Start to choose own activities from within the continuous provision, sometimes with adult support</w:t>
            </w:r>
            <w:r w:rsidR="00BA2BD1">
              <w:t>.</w:t>
            </w:r>
          </w:p>
        </w:tc>
        <w:tc>
          <w:tcPr>
            <w:tcW w:w="2392" w:type="dxa"/>
          </w:tcPr>
          <w:p w14:paraId="33FF67BB" w14:textId="4664A5CB" w:rsidR="004F46B3" w:rsidRPr="00A6672F" w:rsidRDefault="004F46B3" w:rsidP="00040AFA">
            <w:r w:rsidRPr="00A6672F">
              <w:t>Share and take turns with limited adult support.</w:t>
            </w:r>
          </w:p>
          <w:p w14:paraId="411FB3F8" w14:textId="77777777" w:rsidR="00C6403C" w:rsidRDefault="00C6403C" w:rsidP="00040AFA"/>
          <w:p w14:paraId="683B4AC5" w14:textId="13B27ADA" w:rsidR="004F46B3" w:rsidRDefault="004F46B3" w:rsidP="00040AFA">
            <w:r>
              <w:t>Explore a range of activities.</w:t>
            </w:r>
          </w:p>
          <w:p w14:paraId="04DB03DF" w14:textId="11954D1D" w:rsidR="004F46B3" w:rsidRDefault="004F46B3" w:rsidP="00040AFA"/>
        </w:tc>
        <w:tc>
          <w:tcPr>
            <w:tcW w:w="2392" w:type="dxa"/>
          </w:tcPr>
          <w:p w14:paraId="11C1F12F" w14:textId="39F6C9EF" w:rsidR="004F46B3" w:rsidRPr="00A6672F" w:rsidRDefault="004F46B3" w:rsidP="00040AFA">
            <w:r w:rsidRPr="00A6672F">
              <w:t>Understand the need to share and take turns fairly.</w:t>
            </w:r>
          </w:p>
          <w:p w14:paraId="435A3732" w14:textId="77777777" w:rsidR="00C6403C" w:rsidRDefault="00C6403C" w:rsidP="00040AFA"/>
          <w:p w14:paraId="61302C58" w14:textId="56A93EDC" w:rsidR="004F46B3" w:rsidRDefault="004F46B3" w:rsidP="00040AFA">
            <w:r>
              <w:t>Start to set simple goals or intentions e.g. “I’m making a tractor”</w:t>
            </w:r>
            <w:r w:rsidR="00040AFA">
              <w:t>.</w:t>
            </w:r>
          </w:p>
        </w:tc>
        <w:tc>
          <w:tcPr>
            <w:tcW w:w="2393" w:type="dxa"/>
          </w:tcPr>
          <w:p w14:paraId="1AF26178" w14:textId="584E5F2E" w:rsidR="004F46B3" w:rsidRDefault="004F46B3" w:rsidP="00040AFA">
            <w:r>
              <w:t>Set and work towards simple goals, being able to wait for what they want and control their immediate impulses when appropriate.</w:t>
            </w:r>
          </w:p>
          <w:p w14:paraId="10221DDD" w14:textId="77777777" w:rsidR="004F46B3" w:rsidRDefault="004F46B3" w:rsidP="00040AFA"/>
        </w:tc>
        <w:tc>
          <w:tcPr>
            <w:tcW w:w="1132" w:type="dxa"/>
            <w:vMerge/>
          </w:tcPr>
          <w:p w14:paraId="07E05E5C" w14:textId="77777777" w:rsidR="004F46B3" w:rsidRDefault="004F46B3" w:rsidP="00040AFA"/>
        </w:tc>
        <w:tc>
          <w:tcPr>
            <w:tcW w:w="849" w:type="dxa"/>
          </w:tcPr>
          <w:p w14:paraId="19C42C37" w14:textId="77777777" w:rsidR="004F46B3" w:rsidRDefault="004F46B3" w:rsidP="00040AFA"/>
        </w:tc>
      </w:tr>
      <w:tr w:rsidR="004F46B3" w14:paraId="303B2E0F" w14:textId="15E106EF" w:rsidTr="00040AFA">
        <w:trPr>
          <w:cantSplit/>
          <w:trHeight w:val="1824"/>
        </w:trPr>
        <w:tc>
          <w:tcPr>
            <w:tcW w:w="674" w:type="dxa"/>
            <w:vMerge/>
            <w:shd w:val="clear" w:color="auto" w:fill="FF33CC"/>
            <w:textDirection w:val="btLr"/>
          </w:tcPr>
          <w:p w14:paraId="5BAEA1BB" w14:textId="77777777" w:rsidR="004F46B3" w:rsidRDefault="004F46B3" w:rsidP="00040AFA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261" w:type="dxa"/>
            <w:vMerge/>
          </w:tcPr>
          <w:p w14:paraId="557F6324" w14:textId="77777777" w:rsidR="004F46B3" w:rsidRDefault="004F46B3" w:rsidP="00040AFA"/>
        </w:tc>
        <w:tc>
          <w:tcPr>
            <w:tcW w:w="2391" w:type="dxa"/>
            <w:vMerge/>
          </w:tcPr>
          <w:p w14:paraId="130B3E9D" w14:textId="77777777" w:rsidR="004F46B3" w:rsidRDefault="004F46B3" w:rsidP="00040AFA"/>
        </w:tc>
        <w:tc>
          <w:tcPr>
            <w:tcW w:w="2392" w:type="dxa"/>
          </w:tcPr>
          <w:p w14:paraId="5F920458" w14:textId="6E15C562" w:rsidR="004F46B3" w:rsidRDefault="004F46B3" w:rsidP="00040AFA">
            <w:r>
              <w:t>Persevere with a self-chosen activity for a short period of time.</w:t>
            </w:r>
          </w:p>
          <w:p w14:paraId="71AB2177" w14:textId="77777777" w:rsidR="00C6403C" w:rsidRDefault="00C6403C" w:rsidP="00040AFA"/>
          <w:p w14:paraId="7FBD964E" w14:textId="1D341234" w:rsidR="004F46B3" w:rsidRDefault="004F46B3" w:rsidP="00040AFA">
            <w:r>
              <w:t>Can stop an activity when asked to do so.</w:t>
            </w:r>
          </w:p>
          <w:p w14:paraId="33766B44" w14:textId="77777777" w:rsidR="00C6403C" w:rsidRDefault="00C6403C" w:rsidP="00040AFA"/>
          <w:p w14:paraId="4BCC0CD9" w14:textId="2164C349" w:rsidR="004F46B3" w:rsidRDefault="004F46B3" w:rsidP="00040AFA">
            <w:r>
              <w:t>Listen and follow simple instructions within classroom routines, with high levels of support when</w:t>
            </w:r>
            <w:r w:rsidR="00A07CE0">
              <w:t xml:space="preserve"> required</w:t>
            </w:r>
            <w:r>
              <w:t>.</w:t>
            </w:r>
          </w:p>
          <w:p w14:paraId="37A4FD66" w14:textId="77777777" w:rsidR="00C6403C" w:rsidRDefault="00C6403C" w:rsidP="00040AFA"/>
          <w:p w14:paraId="3FFEDA5D" w14:textId="670B4D65" w:rsidR="004F46B3" w:rsidRDefault="004F46B3" w:rsidP="00040AFA">
            <w:r>
              <w:t>Know that we have school and class rules.</w:t>
            </w:r>
          </w:p>
          <w:p w14:paraId="27AB367D" w14:textId="77777777" w:rsidR="00C6403C" w:rsidRDefault="00C6403C" w:rsidP="00040AFA"/>
          <w:p w14:paraId="316DBB0B" w14:textId="4BF3D18B" w:rsidR="004F46B3" w:rsidRDefault="004F46B3" w:rsidP="00040AFA">
            <w:r>
              <w:t>Express own needs and simple feelings</w:t>
            </w:r>
            <w:r w:rsidR="00040AFA">
              <w:t>.</w:t>
            </w:r>
          </w:p>
        </w:tc>
        <w:tc>
          <w:tcPr>
            <w:tcW w:w="2392" w:type="dxa"/>
          </w:tcPr>
          <w:p w14:paraId="38933762" w14:textId="6E562FBA" w:rsidR="004F46B3" w:rsidRDefault="004F46B3" w:rsidP="00040AFA">
            <w:r>
              <w:t>Begin to engage in adult led activities.</w:t>
            </w:r>
          </w:p>
          <w:p w14:paraId="3F961993" w14:textId="77777777" w:rsidR="00C6403C" w:rsidRDefault="00C6403C" w:rsidP="00040AFA"/>
          <w:p w14:paraId="7BD85D1F" w14:textId="61922B5B" w:rsidR="004F46B3" w:rsidRDefault="004F46B3" w:rsidP="00040AFA">
            <w:r>
              <w:t xml:space="preserve">Follow simple instructions with 2 or 3 steps, sometimes with support. </w:t>
            </w:r>
          </w:p>
          <w:p w14:paraId="23382F66" w14:textId="77777777" w:rsidR="00C6403C" w:rsidRDefault="00C6403C" w:rsidP="00040AFA"/>
          <w:p w14:paraId="59AD5CB4" w14:textId="63BAAB11" w:rsidR="004F46B3" w:rsidRDefault="004F46B3" w:rsidP="00040AFA">
            <w:r>
              <w:t>Begin to follow school and class rules with adult support and guidance</w:t>
            </w:r>
            <w:r w:rsidR="00040AFA">
              <w:t>.</w:t>
            </w:r>
          </w:p>
        </w:tc>
        <w:tc>
          <w:tcPr>
            <w:tcW w:w="2392" w:type="dxa"/>
          </w:tcPr>
          <w:p w14:paraId="16BFD140" w14:textId="17D05BCA" w:rsidR="004F46B3" w:rsidRDefault="004F46B3" w:rsidP="00040AFA">
            <w:r>
              <w:t>Engage in adult led activities for an appropriate length of time.</w:t>
            </w:r>
          </w:p>
          <w:p w14:paraId="54193361" w14:textId="77777777" w:rsidR="00C6403C" w:rsidRDefault="00C6403C" w:rsidP="00040AFA"/>
          <w:p w14:paraId="0F57383F" w14:textId="134EE0F8" w:rsidR="004F46B3" w:rsidRDefault="004F46B3" w:rsidP="00040AFA">
            <w:r>
              <w:t>Follow a sequence of instructions involving different ideas or actions, sometimes with support.</w:t>
            </w:r>
          </w:p>
          <w:p w14:paraId="566A9C8B" w14:textId="77777777" w:rsidR="00C6403C" w:rsidRDefault="00C6403C" w:rsidP="00040AFA"/>
          <w:p w14:paraId="6ACA38B5" w14:textId="0B41A8C2" w:rsidR="004F46B3" w:rsidRDefault="004F46B3" w:rsidP="00040AFA">
            <w:r>
              <w:t>Follow school and class rules with occasional adult support and guidance</w:t>
            </w:r>
            <w:r w:rsidR="00040AFA">
              <w:t>.</w:t>
            </w:r>
          </w:p>
        </w:tc>
        <w:tc>
          <w:tcPr>
            <w:tcW w:w="2393" w:type="dxa"/>
          </w:tcPr>
          <w:p w14:paraId="2A3CAB36" w14:textId="77777777" w:rsidR="004F46B3" w:rsidRDefault="004F46B3" w:rsidP="00040AFA">
            <w:r>
              <w:t>Give focused attention to what the teacher says, responding appropriately even when engaged in activity, and show an ability to follow instructions involving several ideas or actions.</w:t>
            </w:r>
          </w:p>
          <w:p w14:paraId="6AEE775B" w14:textId="2521166E" w:rsidR="004F46B3" w:rsidRDefault="004F46B3" w:rsidP="00040AFA"/>
        </w:tc>
        <w:tc>
          <w:tcPr>
            <w:tcW w:w="1132" w:type="dxa"/>
            <w:vMerge/>
          </w:tcPr>
          <w:p w14:paraId="5965C4C9" w14:textId="77777777" w:rsidR="004F46B3" w:rsidRDefault="004F46B3" w:rsidP="00040AFA"/>
        </w:tc>
        <w:tc>
          <w:tcPr>
            <w:tcW w:w="849" w:type="dxa"/>
          </w:tcPr>
          <w:p w14:paraId="74D3C734" w14:textId="1CC3C856" w:rsidR="004F46B3" w:rsidRDefault="00040AFA" w:rsidP="00040AF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EF520F" wp14:editId="347C6AE9">
                      <wp:simplePos x="0" y="0"/>
                      <wp:positionH relativeFrom="column">
                        <wp:posOffset>-467360</wp:posOffset>
                      </wp:positionH>
                      <wp:positionV relativeFrom="paragraph">
                        <wp:posOffset>2343785</wp:posOffset>
                      </wp:positionV>
                      <wp:extent cx="906780" cy="861060"/>
                      <wp:effectExtent l="0" t="0" r="762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780" cy="861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09D59C" w14:textId="3924A1BB" w:rsidR="00040AFA" w:rsidRDefault="00040AFA">
                                  <w:r w:rsidRPr="00040AFA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9A0E827" wp14:editId="5697B9A5">
                                        <wp:extent cx="795655" cy="826601"/>
                                        <wp:effectExtent l="0" t="0" r="4445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0125" cy="831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BEF52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6.8pt;margin-top:184.55pt;width:71.4pt;height:6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" fillcolor="white [3201]" stroked="f" strokeweight=".5pt">
                      <v:textbox>
                        <w:txbxContent>
                          <w:p w14:paraId="6509D59C" w14:textId="3924A1BB" w:rsidR="00040AFA" w:rsidRDefault="00040AFA">
                            <w:r w:rsidRPr="00040AFA">
                              <w:rPr>
                                <w:noProof/>
                              </w:rPr>
                              <w:drawing>
                                <wp:inline distT="0" distB="0" distL="0" distR="0" wp14:anchorId="39A0E827" wp14:editId="5697B9A5">
                                  <wp:extent cx="795655" cy="826601"/>
                                  <wp:effectExtent l="0" t="0" r="444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25" cy="831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C473D49" w14:textId="77777777" w:rsidR="00C0797D" w:rsidRDefault="00C0797D"/>
    <w:sectPr w:rsidR="00C0797D" w:rsidSect="0064229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6A4E"/>
    <w:multiLevelType w:val="hybridMultilevel"/>
    <w:tmpl w:val="AF1C4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D44C5"/>
    <w:multiLevelType w:val="hybridMultilevel"/>
    <w:tmpl w:val="E328F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5C0C2F"/>
    <w:multiLevelType w:val="hybridMultilevel"/>
    <w:tmpl w:val="AA24C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B"/>
    <w:rsid w:val="00040AFA"/>
    <w:rsid w:val="000918E1"/>
    <w:rsid w:val="000D07FB"/>
    <w:rsid w:val="000F74C7"/>
    <w:rsid w:val="00193F9B"/>
    <w:rsid w:val="002070F3"/>
    <w:rsid w:val="00280650"/>
    <w:rsid w:val="002928E3"/>
    <w:rsid w:val="003827B6"/>
    <w:rsid w:val="0042597E"/>
    <w:rsid w:val="00437B60"/>
    <w:rsid w:val="00461C37"/>
    <w:rsid w:val="004F46B3"/>
    <w:rsid w:val="00530647"/>
    <w:rsid w:val="00585718"/>
    <w:rsid w:val="005A4A39"/>
    <w:rsid w:val="00642290"/>
    <w:rsid w:val="007D056B"/>
    <w:rsid w:val="008F3B12"/>
    <w:rsid w:val="0091577D"/>
    <w:rsid w:val="009603D9"/>
    <w:rsid w:val="00991567"/>
    <w:rsid w:val="009E5CCD"/>
    <w:rsid w:val="00A07CE0"/>
    <w:rsid w:val="00A6672F"/>
    <w:rsid w:val="00AB529A"/>
    <w:rsid w:val="00B27D84"/>
    <w:rsid w:val="00BA2BD1"/>
    <w:rsid w:val="00C0797D"/>
    <w:rsid w:val="00C6403C"/>
    <w:rsid w:val="00ED40EF"/>
    <w:rsid w:val="00ED5451"/>
    <w:rsid w:val="00F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6DFE"/>
  <w15:chartTrackingRefBased/>
  <w15:docId w15:val="{408FA94A-023A-4642-8375-7904B97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5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4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Abbie Binding</cp:lastModifiedBy>
  <cp:revision>2</cp:revision>
  <dcterms:created xsi:type="dcterms:W3CDTF">2021-06-23T11:03:00Z</dcterms:created>
  <dcterms:modified xsi:type="dcterms:W3CDTF">2021-06-23T11:03:00Z</dcterms:modified>
</cp:coreProperties>
</file>