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477"/>
        <w:tblW w:w="15876" w:type="dxa"/>
        <w:tblLook w:val="04A0" w:firstRow="1" w:lastRow="0" w:firstColumn="1" w:lastColumn="0" w:noHBand="0" w:noVBand="1"/>
      </w:tblPr>
      <w:tblGrid>
        <w:gridCol w:w="673"/>
        <w:gridCol w:w="1160"/>
        <w:gridCol w:w="2326"/>
        <w:gridCol w:w="2327"/>
        <w:gridCol w:w="2327"/>
        <w:gridCol w:w="2522"/>
        <w:gridCol w:w="2132"/>
        <w:gridCol w:w="1275"/>
        <w:gridCol w:w="1134"/>
      </w:tblGrid>
      <w:tr w:rsidR="000D7F53" w14:paraId="13CD6538" w14:textId="721117F0" w:rsidTr="008F328E">
        <w:tc>
          <w:tcPr>
            <w:tcW w:w="1833" w:type="dxa"/>
            <w:gridSpan w:val="2"/>
            <w:shd w:val="clear" w:color="auto" w:fill="FF33CC"/>
          </w:tcPr>
          <w:p w14:paraId="6BB90BAA" w14:textId="77777777" w:rsidR="000D7F53" w:rsidRPr="008F328E" w:rsidRDefault="000D7F53" w:rsidP="008F328E">
            <w:pPr>
              <w:rPr>
                <w:b/>
                <w:bCs/>
              </w:rPr>
            </w:pPr>
            <w:bookmarkStart w:id="0" w:name="_GoBack"/>
            <w:bookmarkEnd w:id="0"/>
            <w:r w:rsidRPr="008F328E">
              <w:rPr>
                <w:b/>
                <w:bCs/>
              </w:rPr>
              <w:t>EYFS Curriculum Goals</w:t>
            </w:r>
          </w:p>
        </w:tc>
        <w:tc>
          <w:tcPr>
            <w:tcW w:w="2326" w:type="dxa"/>
            <w:shd w:val="clear" w:color="auto" w:fill="A5A5A5" w:themeFill="accent3"/>
          </w:tcPr>
          <w:p w14:paraId="2F2295EE" w14:textId="77777777" w:rsidR="000D7F53" w:rsidRDefault="000D7F53" w:rsidP="008F328E">
            <w:pPr>
              <w:rPr>
                <w:b/>
                <w:bCs/>
              </w:rPr>
            </w:pPr>
            <w:r w:rsidRPr="008F328E">
              <w:rPr>
                <w:b/>
                <w:bCs/>
              </w:rPr>
              <w:t>Entry Poin</w:t>
            </w:r>
            <w:r w:rsidR="00CF0E9A">
              <w:rPr>
                <w:b/>
                <w:bCs/>
              </w:rPr>
              <w:t>t</w:t>
            </w:r>
          </w:p>
          <w:p w14:paraId="5CDE8681" w14:textId="77777777" w:rsidR="00CF0E9A" w:rsidRPr="009B50C1" w:rsidRDefault="00CF0E9A" w:rsidP="00CF0E9A">
            <w:pPr>
              <w:rPr>
                <w:b/>
                <w:bCs/>
              </w:rPr>
            </w:pPr>
            <w:r w:rsidRPr="009B50C1">
              <w:rPr>
                <w:b/>
                <w:bCs/>
              </w:rPr>
              <w:t>Children can:</w:t>
            </w:r>
          </w:p>
          <w:p w14:paraId="35016CE6" w14:textId="45E9A317" w:rsidR="00CF0E9A" w:rsidRPr="008F328E" w:rsidRDefault="00CF0E9A" w:rsidP="008F328E">
            <w:pPr>
              <w:rPr>
                <w:b/>
                <w:bCs/>
              </w:rPr>
            </w:pPr>
          </w:p>
        </w:tc>
        <w:tc>
          <w:tcPr>
            <w:tcW w:w="2327" w:type="dxa"/>
            <w:shd w:val="clear" w:color="auto" w:fill="FF0000"/>
          </w:tcPr>
          <w:p w14:paraId="6B152E44" w14:textId="77777777" w:rsidR="000D7F53" w:rsidRDefault="000D7F53" w:rsidP="008F328E">
            <w:pPr>
              <w:rPr>
                <w:b/>
                <w:bCs/>
              </w:rPr>
            </w:pPr>
            <w:r w:rsidRPr="008F328E">
              <w:rPr>
                <w:b/>
                <w:bCs/>
              </w:rPr>
              <w:t>First Milestone</w:t>
            </w:r>
          </w:p>
          <w:p w14:paraId="269CDAC5" w14:textId="77777777" w:rsidR="00CF0E9A" w:rsidRPr="009B50C1" w:rsidRDefault="00CF0E9A" w:rsidP="00CF0E9A">
            <w:pPr>
              <w:rPr>
                <w:b/>
                <w:bCs/>
              </w:rPr>
            </w:pPr>
            <w:r w:rsidRPr="009B50C1">
              <w:rPr>
                <w:b/>
                <w:bCs/>
              </w:rPr>
              <w:t>Children can:</w:t>
            </w:r>
          </w:p>
          <w:p w14:paraId="12BB7C03" w14:textId="5FDAE1CC" w:rsidR="00CF0E9A" w:rsidRPr="008F328E" w:rsidRDefault="00CF0E9A" w:rsidP="008F328E">
            <w:pPr>
              <w:rPr>
                <w:b/>
                <w:bCs/>
              </w:rPr>
            </w:pPr>
          </w:p>
        </w:tc>
        <w:tc>
          <w:tcPr>
            <w:tcW w:w="2327" w:type="dxa"/>
            <w:shd w:val="clear" w:color="auto" w:fill="FFC000"/>
          </w:tcPr>
          <w:p w14:paraId="040AFE9E" w14:textId="77777777" w:rsidR="000D7F53" w:rsidRDefault="000D7F53" w:rsidP="008F328E">
            <w:pPr>
              <w:rPr>
                <w:b/>
                <w:bCs/>
              </w:rPr>
            </w:pPr>
            <w:r w:rsidRPr="008F328E">
              <w:rPr>
                <w:b/>
                <w:bCs/>
              </w:rPr>
              <w:t>Second Milestone</w:t>
            </w:r>
          </w:p>
          <w:p w14:paraId="34D6A72D" w14:textId="77777777" w:rsidR="00CF0E9A" w:rsidRPr="009B50C1" w:rsidRDefault="00CF0E9A" w:rsidP="00CF0E9A">
            <w:pPr>
              <w:rPr>
                <w:b/>
                <w:bCs/>
              </w:rPr>
            </w:pPr>
            <w:r w:rsidRPr="009B50C1">
              <w:rPr>
                <w:b/>
                <w:bCs/>
              </w:rPr>
              <w:t>Children can:</w:t>
            </w:r>
          </w:p>
          <w:p w14:paraId="3D914B5E" w14:textId="6A8178FA" w:rsidR="00CF0E9A" w:rsidRPr="008F328E" w:rsidRDefault="00CF0E9A" w:rsidP="008F328E">
            <w:pPr>
              <w:rPr>
                <w:b/>
                <w:bCs/>
              </w:rPr>
            </w:pPr>
          </w:p>
        </w:tc>
        <w:tc>
          <w:tcPr>
            <w:tcW w:w="2522" w:type="dxa"/>
            <w:shd w:val="clear" w:color="auto" w:fill="00B050"/>
          </w:tcPr>
          <w:p w14:paraId="65CA9A4F" w14:textId="77777777" w:rsidR="000D7F53" w:rsidRDefault="000D7F53" w:rsidP="008F328E">
            <w:pPr>
              <w:rPr>
                <w:b/>
                <w:bCs/>
              </w:rPr>
            </w:pPr>
            <w:r w:rsidRPr="008F328E">
              <w:rPr>
                <w:b/>
                <w:bCs/>
              </w:rPr>
              <w:t>Third Milestone</w:t>
            </w:r>
          </w:p>
          <w:p w14:paraId="288EBECA" w14:textId="77777777" w:rsidR="00CF0E9A" w:rsidRPr="009B50C1" w:rsidRDefault="00CF0E9A" w:rsidP="00CF0E9A">
            <w:pPr>
              <w:rPr>
                <w:b/>
                <w:bCs/>
              </w:rPr>
            </w:pPr>
            <w:r w:rsidRPr="009B50C1">
              <w:rPr>
                <w:b/>
                <w:bCs/>
              </w:rPr>
              <w:t>Children can:</w:t>
            </w:r>
          </w:p>
          <w:p w14:paraId="0A052B8B" w14:textId="29D83088" w:rsidR="00CF0E9A" w:rsidRPr="008F328E" w:rsidRDefault="00CF0E9A" w:rsidP="008F328E">
            <w:pPr>
              <w:rPr>
                <w:b/>
                <w:bCs/>
              </w:rPr>
            </w:pPr>
          </w:p>
        </w:tc>
        <w:tc>
          <w:tcPr>
            <w:tcW w:w="2132" w:type="dxa"/>
            <w:shd w:val="clear" w:color="auto" w:fill="FF33CC"/>
          </w:tcPr>
          <w:p w14:paraId="5879FE01" w14:textId="3345F419" w:rsidR="000D7F53" w:rsidRDefault="000D7F53" w:rsidP="008F328E">
            <w:pPr>
              <w:rPr>
                <w:b/>
                <w:bCs/>
              </w:rPr>
            </w:pPr>
            <w:r w:rsidRPr="008F328E">
              <w:rPr>
                <w:b/>
                <w:bCs/>
              </w:rPr>
              <w:t>ELG</w:t>
            </w:r>
          </w:p>
          <w:p w14:paraId="03643789" w14:textId="073A090D" w:rsidR="00CF0E9A" w:rsidRPr="008F328E" w:rsidRDefault="00CF0E9A" w:rsidP="008F328E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FFFF00"/>
          </w:tcPr>
          <w:p w14:paraId="36B3338C" w14:textId="7534B2A2" w:rsidR="000D7F53" w:rsidRPr="008F328E" w:rsidRDefault="000D7F53" w:rsidP="008F328E">
            <w:pPr>
              <w:rPr>
                <w:b/>
                <w:bCs/>
              </w:rPr>
            </w:pPr>
            <w:r w:rsidRPr="008F328E">
              <w:rPr>
                <w:b/>
                <w:bCs/>
                <w:sz w:val="16"/>
                <w:szCs w:val="16"/>
              </w:rPr>
              <w:t>Links to other areas of learning</w:t>
            </w:r>
          </w:p>
        </w:tc>
        <w:tc>
          <w:tcPr>
            <w:tcW w:w="1134" w:type="dxa"/>
            <w:shd w:val="clear" w:color="auto" w:fill="FFFF00"/>
          </w:tcPr>
          <w:p w14:paraId="14D054B7" w14:textId="7712D14A" w:rsidR="000D7F53" w:rsidRPr="008F328E" w:rsidRDefault="000D7F53" w:rsidP="008F328E">
            <w:pPr>
              <w:rPr>
                <w:b/>
                <w:bCs/>
              </w:rPr>
            </w:pPr>
            <w:r w:rsidRPr="008F328E">
              <w:rPr>
                <w:b/>
                <w:bCs/>
              </w:rPr>
              <w:t>Year 1</w:t>
            </w:r>
          </w:p>
        </w:tc>
      </w:tr>
      <w:tr w:rsidR="000D7F53" w14:paraId="47B595F9" w14:textId="174EB425" w:rsidTr="00CF0E9A">
        <w:trPr>
          <w:cantSplit/>
          <w:trHeight w:val="2433"/>
        </w:trPr>
        <w:tc>
          <w:tcPr>
            <w:tcW w:w="673" w:type="dxa"/>
            <w:vMerge w:val="restart"/>
            <w:shd w:val="clear" w:color="auto" w:fill="FF33CC"/>
            <w:textDirection w:val="btLr"/>
          </w:tcPr>
          <w:p w14:paraId="49B0C346" w14:textId="5836B779" w:rsidR="000D7F53" w:rsidRPr="008F328E" w:rsidRDefault="00AE21A7" w:rsidP="008F328E">
            <w:pPr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  <w:r w:rsidRPr="008F328E">
              <w:rPr>
                <w:b/>
                <w:bCs/>
                <w:sz w:val="36"/>
                <w:szCs w:val="36"/>
              </w:rPr>
              <w:t xml:space="preserve">PSED: </w:t>
            </w:r>
            <w:r w:rsidR="000D7F53" w:rsidRPr="008F328E">
              <w:rPr>
                <w:b/>
                <w:bCs/>
                <w:sz w:val="36"/>
                <w:szCs w:val="36"/>
              </w:rPr>
              <w:t>Managing Self</w:t>
            </w:r>
          </w:p>
          <w:p w14:paraId="1D403B89" w14:textId="77777777" w:rsidR="000D7F53" w:rsidRDefault="000D7F53" w:rsidP="008F328E">
            <w:pPr>
              <w:ind w:left="113" w:right="113"/>
            </w:pPr>
          </w:p>
        </w:tc>
        <w:tc>
          <w:tcPr>
            <w:tcW w:w="1160" w:type="dxa"/>
            <w:vMerge w:val="restart"/>
          </w:tcPr>
          <w:p w14:paraId="2E5A4E3A" w14:textId="720345A9" w:rsidR="000D7F53" w:rsidRPr="00AB3423" w:rsidRDefault="00AB3423" w:rsidP="008F328E">
            <w:pPr>
              <w:rPr>
                <w:b/>
                <w:bCs/>
              </w:rPr>
            </w:pPr>
            <w:r w:rsidRPr="00AB3423">
              <w:rPr>
                <w:b/>
                <w:bCs/>
              </w:rPr>
              <w:t xml:space="preserve">To be </w:t>
            </w:r>
            <w:r w:rsidR="000D7F53" w:rsidRPr="00AB3423">
              <w:rPr>
                <w:b/>
                <w:bCs/>
              </w:rPr>
              <w:t>Confident children who can make choices: to play and to learn</w:t>
            </w:r>
            <w:r w:rsidR="00CE3C78">
              <w:rPr>
                <w:b/>
                <w:bCs/>
              </w:rPr>
              <w:t>.</w:t>
            </w:r>
            <w:r w:rsidR="000D7F53" w:rsidRPr="00AB3423">
              <w:rPr>
                <w:b/>
                <w:bCs/>
              </w:rPr>
              <w:t xml:space="preserve"> </w:t>
            </w:r>
          </w:p>
        </w:tc>
        <w:tc>
          <w:tcPr>
            <w:tcW w:w="2326" w:type="dxa"/>
            <w:vMerge w:val="restart"/>
          </w:tcPr>
          <w:p w14:paraId="5977CB7B" w14:textId="5B1254BD" w:rsidR="000D7F53" w:rsidRDefault="000D7F53" w:rsidP="008F328E">
            <w:r>
              <w:t>Select and use activities and resources with help when needed.</w:t>
            </w:r>
          </w:p>
          <w:p w14:paraId="451F84A0" w14:textId="77777777" w:rsidR="00AB3423" w:rsidRDefault="00AB3423" w:rsidP="008F328E"/>
          <w:p w14:paraId="3E2CDC16" w14:textId="0AE9C0FA" w:rsidR="000D7F53" w:rsidRDefault="00AB3423" w:rsidP="008F328E">
            <w:r>
              <w:t>C</w:t>
            </w:r>
            <w:r w:rsidR="000D7F53">
              <w:t xml:space="preserve">oncentrate on one activity for a short </w:t>
            </w:r>
            <w:r>
              <w:t>period.</w:t>
            </w:r>
          </w:p>
          <w:p w14:paraId="5A040E29" w14:textId="77777777" w:rsidR="000D7F53" w:rsidRDefault="000D7F53" w:rsidP="008F328E">
            <w:pPr>
              <w:pStyle w:val="ListParagraph"/>
              <w:ind w:left="167"/>
            </w:pPr>
          </w:p>
          <w:p w14:paraId="68A01063" w14:textId="0D736722" w:rsidR="000D7F53" w:rsidRPr="000D7F53" w:rsidRDefault="000D7F53" w:rsidP="008F328E">
            <w:r w:rsidRPr="000D7F53">
              <w:t xml:space="preserve">Play alongside others. </w:t>
            </w:r>
          </w:p>
          <w:p w14:paraId="558109B3" w14:textId="77777777" w:rsidR="00AB3423" w:rsidRDefault="00AB3423" w:rsidP="008F328E"/>
          <w:p w14:paraId="086C14C9" w14:textId="525DF9F5" w:rsidR="000D7F53" w:rsidRPr="000D7F53" w:rsidRDefault="00AB3423" w:rsidP="008F328E">
            <w:r>
              <w:t>S</w:t>
            </w:r>
            <w:r w:rsidR="000D7F53" w:rsidRPr="000D7F53">
              <w:t>hare and take turns with adult guidance.</w:t>
            </w:r>
          </w:p>
          <w:p w14:paraId="35660E7B" w14:textId="77777777" w:rsidR="000D7F53" w:rsidRDefault="000D7F53" w:rsidP="008F328E">
            <w:pPr>
              <w:pStyle w:val="ListParagraph"/>
              <w:ind w:left="167"/>
            </w:pPr>
          </w:p>
          <w:p w14:paraId="0C476361" w14:textId="77777777" w:rsidR="000D7F53" w:rsidRDefault="000D7F53" w:rsidP="008F328E">
            <w:r>
              <w:t>Increasingly follow rules understanding why they are important.</w:t>
            </w:r>
          </w:p>
          <w:p w14:paraId="4DEAB74A" w14:textId="77777777" w:rsidR="000D7F53" w:rsidRDefault="000D7F53" w:rsidP="008F328E">
            <w:pPr>
              <w:pStyle w:val="ListParagraph"/>
              <w:ind w:left="167"/>
            </w:pPr>
          </w:p>
          <w:p w14:paraId="40865E63" w14:textId="159F9329" w:rsidR="000D7F53" w:rsidRDefault="000D7F53" w:rsidP="008F328E">
            <w:r>
              <w:t>Show more confidence in new social situations.</w:t>
            </w:r>
          </w:p>
          <w:p w14:paraId="0FA9221A" w14:textId="77777777" w:rsidR="009B50C1" w:rsidRDefault="009B50C1" w:rsidP="008F328E"/>
          <w:p w14:paraId="0BF81598" w14:textId="71F4D2A9" w:rsidR="000D7F53" w:rsidRDefault="000D7F53" w:rsidP="008F328E">
            <w:r>
              <w:t>Be more outgoing with unfamiliar people in a safe context.</w:t>
            </w:r>
          </w:p>
          <w:p w14:paraId="66DBA92C" w14:textId="77777777" w:rsidR="000D7F53" w:rsidRDefault="000D7F53" w:rsidP="008F328E">
            <w:pPr>
              <w:pStyle w:val="ListParagraph"/>
              <w:ind w:left="167"/>
            </w:pPr>
          </w:p>
          <w:p w14:paraId="7336CFEB" w14:textId="2876122B" w:rsidR="000D7F53" w:rsidRDefault="00AB3423" w:rsidP="008F328E">
            <w:r>
              <w:t>G</w:t>
            </w:r>
            <w:r w:rsidR="000D7F53">
              <w:t>o to the toilet with reminders and some adult guidance with routine</w:t>
            </w:r>
            <w:r w:rsidR="008F328E">
              <w:t>.</w:t>
            </w:r>
          </w:p>
          <w:p w14:paraId="18D36FD2" w14:textId="77777777" w:rsidR="000D7F53" w:rsidRDefault="000D7F53" w:rsidP="008F328E">
            <w:pPr>
              <w:pStyle w:val="ListParagraph"/>
              <w:ind w:left="167"/>
            </w:pPr>
          </w:p>
          <w:p w14:paraId="0FF2AAC2" w14:textId="04B23A60" w:rsidR="000D7F53" w:rsidRDefault="000D7F53" w:rsidP="008F328E">
            <w:r>
              <w:t>Take coat on/off and finish fastening</w:t>
            </w:r>
            <w:r w:rsidR="008F328E">
              <w:t>.</w:t>
            </w:r>
          </w:p>
        </w:tc>
        <w:tc>
          <w:tcPr>
            <w:tcW w:w="2327" w:type="dxa"/>
          </w:tcPr>
          <w:p w14:paraId="6B8D7F7C" w14:textId="19398A19" w:rsidR="000D7F53" w:rsidRDefault="000D7F53" w:rsidP="008F328E">
            <w:r>
              <w:t>Select and use activities and resources with increased independence.</w:t>
            </w:r>
          </w:p>
          <w:p w14:paraId="2E609BED" w14:textId="77777777" w:rsidR="000D7F53" w:rsidRDefault="000D7F53" w:rsidP="008F328E">
            <w:pPr>
              <w:ind w:left="167" w:hanging="142"/>
            </w:pPr>
          </w:p>
          <w:p w14:paraId="4B4AB1E2" w14:textId="466BEE60" w:rsidR="000D7F53" w:rsidRPr="00CE3C78" w:rsidRDefault="00EA0106" w:rsidP="008F328E">
            <w:r>
              <w:t>D</w:t>
            </w:r>
            <w:r w:rsidR="000D7F53" w:rsidRPr="00CE3C78">
              <w:t>evelop the confidence to play with another child.</w:t>
            </w:r>
          </w:p>
          <w:p w14:paraId="0B96FC54" w14:textId="77777777" w:rsidR="000D7F53" w:rsidRDefault="000D7F53" w:rsidP="008F328E"/>
          <w:p w14:paraId="15B69297" w14:textId="77777777" w:rsidR="000D7F53" w:rsidRDefault="000D7F53" w:rsidP="008F328E"/>
        </w:tc>
        <w:tc>
          <w:tcPr>
            <w:tcW w:w="2327" w:type="dxa"/>
          </w:tcPr>
          <w:p w14:paraId="1822709E" w14:textId="744B1C08" w:rsidR="000D7F53" w:rsidRDefault="000D7F53" w:rsidP="008F328E">
            <w:r>
              <w:t>Select and use activities and resources independently.</w:t>
            </w:r>
          </w:p>
          <w:p w14:paraId="4DFD4BEF" w14:textId="77777777" w:rsidR="000D7F53" w:rsidRDefault="000D7F53" w:rsidP="008F328E">
            <w:pPr>
              <w:pStyle w:val="ListParagraph"/>
              <w:ind w:left="167"/>
            </w:pPr>
          </w:p>
          <w:p w14:paraId="51C768F4" w14:textId="77777777" w:rsidR="009B50C1" w:rsidRDefault="009B50C1" w:rsidP="008F328E">
            <w:pPr>
              <w:rPr>
                <w:b/>
                <w:bCs/>
              </w:rPr>
            </w:pPr>
          </w:p>
          <w:p w14:paraId="0956ECD0" w14:textId="2DC3FA48" w:rsidR="000D7F53" w:rsidRPr="00CE3C78" w:rsidRDefault="00EA0106" w:rsidP="008F328E">
            <w:r>
              <w:t>P</w:t>
            </w:r>
            <w:r w:rsidR="000D7F53" w:rsidRPr="00CE3C78">
              <w:t>lay within a small group</w:t>
            </w:r>
            <w:r w:rsidR="008F328E" w:rsidRPr="00CE3C78">
              <w:t>.</w:t>
            </w:r>
          </w:p>
          <w:p w14:paraId="72DBB3B1" w14:textId="1D29C10C" w:rsidR="000D7F53" w:rsidRDefault="000D7F53" w:rsidP="008F328E">
            <w:pPr>
              <w:pStyle w:val="ListParagraph"/>
              <w:ind w:left="167"/>
            </w:pPr>
          </w:p>
        </w:tc>
        <w:tc>
          <w:tcPr>
            <w:tcW w:w="2522" w:type="dxa"/>
          </w:tcPr>
          <w:p w14:paraId="15250A7C" w14:textId="77777777" w:rsidR="00EA0106" w:rsidRDefault="00EA0106" w:rsidP="008F328E">
            <w:r>
              <w:t>Confidently a</w:t>
            </w:r>
            <w:r w:rsidR="000D7F53">
              <w:t xml:space="preserve">ccess new activities with some initial support. </w:t>
            </w:r>
          </w:p>
          <w:p w14:paraId="51817012" w14:textId="77777777" w:rsidR="00EA0106" w:rsidRDefault="00EA0106" w:rsidP="008F328E"/>
          <w:p w14:paraId="71897EAA" w14:textId="345C3C48" w:rsidR="000D7F53" w:rsidRDefault="00EA0106" w:rsidP="008F328E">
            <w:r>
              <w:t>P</w:t>
            </w:r>
            <w:r w:rsidR="000D7F53">
              <w:t>ersevere in the face of a challenge with some adult support.</w:t>
            </w:r>
          </w:p>
          <w:p w14:paraId="42CD3937" w14:textId="77777777" w:rsidR="000D7F53" w:rsidRDefault="000D7F53" w:rsidP="008F328E">
            <w:pPr>
              <w:pStyle w:val="ListParagraph"/>
              <w:ind w:left="167"/>
            </w:pPr>
          </w:p>
          <w:p w14:paraId="10903078" w14:textId="63B4FEC4" w:rsidR="000D7F53" w:rsidRPr="00CE3C78" w:rsidRDefault="00EA0106" w:rsidP="008F328E">
            <w:r>
              <w:t>P</w:t>
            </w:r>
            <w:r w:rsidR="000D7F53" w:rsidRPr="00CE3C78">
              <w:t>lay within a variety of social situations</w:t>
            </w:r>
            <w:r w:rsidR="008F328E" w:rsidRPr="00CE3C78">
              <w:t>.</w:t>
            </w:r>
          </w:p>
        </w:tc>
        <w:tc>
          <w:tcPr>
            <w:tcW w:w="2132" w:type="dxa"/>
          </w:tcPr>
          <w:p w14:paraId="06A0285D" w14:textId="5BE8272C" w:rsidR="000D7F53" w:rsidRDefault="000D7F53" w:rsidP="008F328E">
            <w:r>
              <w:t>Be confident to try new activities and show independence, resilience, and perseverance in the face of challenge.</w:t>
            </w:r>
          </w:p>
          <w:p w14:paraId="16D8AA0A" w14:textId="1DD78462" w:rsidR="000D7F53" w:rsidRDefault="000D7F53" w:rsidP="008F328E">
            <w:pPr>
              <w:pStyle w:val="ListParagraph"/>
              <w:ind w:left="167"/>
            </w:pPr>
          </w:p>
        </w:tc>
        <w:tc>
          <w:tcPr>
            <w:tcW w:w="1275" w:type="dxa"/>
            <w:vMerge w:val="restart"/>
          </w:tcPr>
          <w:p w14:paraId="3BD39912" w14:textId="77777777" w:rsidR="000D7F53" w:rsidRDefault="000D7F53" w:rsidP="008F328E"/>
          <w:p w14:paraId="1875F9D6" w14:textId="77777777" w:rsidR="000D7F53" w:rsidRDefault="000D7F53" w:rsidP="008F328E"/>
          <w:p w14:paraId="3570B7FB" w14:textId="77777777" w:rsidR="000D7F53" w:rsidRDefault="000D7F53" w:rsidP="008F328E"/>
          <w:p w14:paraId="2DBF034D" w14:textId="77777777" w:rsidR="000D7F53" w:rsidRDefault="000D7F53" w:rsidP="008F328E"/>
          <w:p w14:paraId="3F26AC85" w14:textId="77777777" w:rsidR="000D7F53" w:rsidRDefault="000D7F53" w:rsidP="008F328E"/>
          <w:p w14:paraId="487AB5EC" w14:textId="77777777" w:rsidR="000D7F53" w:rsidRDefault="000D7F53" w:rsidP="008F328E"/>
          <w:p w14:paraId="2D17E49B" w14:textId="77777777" w:rsidR="000D7F53" w:rsidRDefault="000D7F53" w:rsidP="008F328E"/>
          <w:p w14:paraId="74AF9FDA" w14:textId="77777777" w:rsidR="000D7F53" w:rsidRDefault="000D7F53" w:rsidP="008F328E"/>
          <w:p w14:paraId="26739239" w14:textId="77777777" w:rsidR="000D7F53" w:rsidRDefault="000D7F53" w:rsidP="008F328E"/>
          <w:p w14:paraId="0F2FEF14" w14:textId="77777777" w:rsidR="000D7F53" w:rsidRDefault="000D7F53" w:rsidP="008F328E"/>
          <w:p w14:paraId="67B760AA" w14:textId="77777777" w:rsidR="000D7F53" w:rsidRDefault="000D7F53" w:rsidP="008F328E"/>
          <w:p w14:paraId="1C52C2B1" w14:textId="77777777" w:rsidR="000D7F53" w:rsidRDefault="000D7F53" w:rsidP="008F328E"/>
          <w:p w14:paraId="61A6F8D9" w14:textId="77777777" w:rsidR="000D7F53" w:rsidRDefault="000D7F53" w:rsidP="008F328E"/>
          <w:p w14:paraId="3434731A" w14:textId="77777777" w:rsidR="000D7F53" w:rsidRDefault="000D7F53" w:rsidP="008F328E"/>
          <w:p w14:paraId="6CD95001" w14:textId="77777777" w:rsidR="000D7F53" w:rsidRDefault="000D7F53" w:rsidP="008F328E"/>
          <w:p w14:paraId="75DED138" w14:textId="77777777" w:rsidR="000D7F53" w:rsidRDefault="000D7F53" w:rsidP="008F328E"/>
          <w:p w14:paraId="168601A5" w14:textId="77777777" w:rsidR="000D7F53" w:rsidRDefault="000D7F53" w:rsidP="008F328E"/>
          <w:p w14:paraId="65F9461D" w14:textId="77777777" w:rsidR="000D7F53" w:rsidRDefault="000D7F53" w:rsidP="008F328E"/>
          <w:p w14:paraId="562E5ADE" w14:textId="77777777" w:rsidR="000D7F53" w:rsidRDefault="000D7F53" w:rsidP="008F328E"/>
          <w:p w14:paraId="5C9E17E8" w14:textId="77777777" w:rsidR="000D7F53" w:rsidRDefault="000D7F53" w:rsidP="008F328E"/>
          <w:p w14:paraId="28E67E27" w14:textId="77777777" w:rsidR="000D7F53" w:rsidRDefault="000D7F53" w:rsidP="008F328E"/>
          <w:p w14:paraId="010938FD" w14:textId="77777777" w:rsidR="000D7F53" w:rsidRDefault="000D7F53" w:rsidP="008F328E"/>
          <w:p w14:paraId="672ADF95" w14:textId="77777777" w:rsidR="000D7F53" w:rsidRDefault="000D7F53" w:rsidP="008F328E"/>
          <w:p w14:paraId="4711F000" w14:textId="6CC04E67" w:rsidR="000D7F53" w:rsidRDefault="000D7F53" w:rsidP="008F328E"/>
          <w:p w14:paraId="288CAC85" w14:textId="1DAAC9E5" w:rsidR="000D7F53" w:rsidRPr="00CF0E9A" w:rsidRDefault="000D7F53" w:rsidP="008F328E">
            <w:pPr>
              <w:rPr>
                <w:b/>
                <w:bCs/>
              </w:rPr>
            </w:pPr>
            <w:r w:rsidRPr="00CF0E9A">
              <w:rPr>
                <w:b/>
                <w:bCs/>
              </w:rPr>
              <w:t xml:space="preserve">PD </w:t>
            </w:r>
          </w:p>
          <w:p w14:paraId="3C101F8C" w14:textId="77777777" w:rsidR="000D7F53" w:rsidRDefault="000D7F53" w:rsidP="008F328E"/>
          <w:p w14:paraId="74E87108" w14:textId="77777777" w:rsidR="000D7F53" w:rsidRDefault="000D7F53" w:rsidP="008F328E"/>
          <w:p w14:paraId="3B977383" w14:textId="77777777" w:rsidR="000D7F53" w:rsidRDefault="000D7F53" w:rsidP="008F328E"/>
          <w:p w14:paraId="2D447B6C" w14:textId="77777777" w:rsidR="000D7F53" w:rsidRDefault="000D7F53" w:rsidP="008F328E"/>
          <w:p w14:paraId="1F3588BA" w14:textId="77777777" w:rsidR="000D7F53" w:rsidRDefault="000D7F53" w:rsidP="008F328E"/>
          <w:p w14:paraId="00F34029" w14:textId="77777777" w:rsidR="000D7F53" w:rsidRDefault="000D7F53" w:rsidP="008F328E"/>
          <w:p w14:paraId="509A3932" w14:textId="77777777" w:rsidR="000D7F53" w:rsidRDefault="000D7F53" w:rsidP="008F328E"/>
          <w:p w14:paraId="23211BC3" w14:textId="77777777" w:rsidR="000D7F53" w:rsidRDefault="000D7F53" w:rsidP="008F328E"/>
          <w:p w14:paraId="10FFFDBA" w14:textId="4791100A" w:rsidR="000D7F53" w:rsidRDefault="000D7F53" w:rsidP="008F328E"/>
        </w:tc>
        <w:tc>
          <w:tcPr>
            <w:tcW w:w="1134" w:type="dxa"/>
          </w:tcPr>
          <w:p w14:paraId="4161A3BE" w14:textId="77777777" w:rsidR="000D7F53" w:rsidRDefault="000D7F53" w:rsidP="008F328E"/>
        </w:tc>
      </w:tr>
      <w:tr w:rsidR="000D7F53" w14:paraId="4590B64E" w14:textId="59D3819E" w:rsidTr="008F328E">
        <w:trPr>
          <w:cantSplit/>
          <w:trHeight w:val="2379"/>
        </w:trPr>
        <w:tc>
          <w:tcPr>
            <w:tcW w:w="673" w:type="dxa"/>
            <w:vMerge/>
            <w:shd w:val="clear" w:color="auto" w:fill="FF33CC"/>
            <w:textDirection w:val="btLr"/>
          </w:tcPr>
          <w:p w14:paraId="5B3C30B8" w14:textId="77777777" w:rsidR="000D7F53" w:rsidRDefault="000D7F53" w:rsidP="008F328E">
            <w:pPr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160" w:type="dxa"/>
            <w:vMerge/>
          </w:tcPr>
          <w:p w14:paraId="2F25E8D3" w14:textId="77777777" w:rsidR="000D7F53" w:rsidRDefault="000D7F53" w:rsidP="008F328E"/>
        </w:tc>
        <w:tc>
          <w:tcPr>
            <w:tcW w:w="2326" w:type="dxa"/>
            <w:vMerge/>
          </w:tcPr>
          <w:p w14:paraId="5C61A24B" w14:textId="77777777" w:rsidR="000D7F53" w:rsidRDefault="000D7F53" w:rsidP="008F32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27" w:type="dxa"/>
          </w:tcPr>
          <w:p w14:paraId="49D641C8" w14:textId="3F02BBAB" w:rsidR="000D7F53" w:rsidRPr="00CE3C78" w:rsidRDefault="00EA0106" w:rsidP="008F328E">
            <w:r>
              <w:t>B</w:t>
            </w:r>
            <w:r w:rsidR="000D7F53" w:rsidRPr="00CE3C78">
              <w:t>egin to share and take turns without always requiring adult guidance.</w:t>
            </w:r>
          </w:p>
          <w:p w14:paraId="3BA668D4" w14:textId="77777777" w:rsidR="000D7F53" w:rsidRPr="00CE3C78" w:rsidRDefault="000D7F53" w:rsidP="008F328E">
            <w:pPr>
              <w:pStyle w:val="ListParagraph"/>
              <w:ind w:left="167"/>
            </w:pPr>
          </w:p>
          <w:p w14:paraId="289C0791" w14:textId="541B3DFD" w:rsidR="000D7F53" w:rsidRPr="00CE3C78" w:rsidRDefault="000D7F53" w:rsidP="008F328E">
            <w:r w:rsidRPr="00CE3C78">
              <w:t>To understand and begin to share their likes and dislikes with familiar adults</w:t>
            </w:r>
            <w:r w:rsidR="008F328E" w:rsidRPr="00CE3C78">
              <w:t>.</w:t>
            </w:r>
          </w:p>
        </w:tc>
        <w:tc>
          <w:tcPr>
            <w:tcW w:w="2327" w:type="dxa"/>
          </w:tcPr>
          <w:p w14:paraId="12C613B1" w14:textId="70F551C9" w:rsidR="000D7F53" w:rsidRPr="00CE3C78" w:rsidRDefault="00EA0106" w:rsidP="008F328E">
            <w:r>
              <w:t>F</w:t>
            </w:r>
            <w:r w:rsidR="000D7F53" w:rsidRPr="00CE3C78">
              <w:t>requently share and take turns within familiar contexts.</w:t>
            </w:r>
          </w:p>
          <w:p w14:paraId="37D33270" w14:textId="34BF4F8E" w:rsidR="000D7F53" w:rsidRPr="00CE3C78" w:rsidRDefault="000D7F53" w:rsidP="008F328E">
            <w:pPr>
              <w:ind w:left="25"/>
            </w:pPr>
          </w:p>
          <w:p w14:paraId="2A5BC1B2" w14:textId="77777777" w:rsidR="000D7F53" w:rsidRPr="00CE3C78" w:rsidRDefault="000D7F53" w:rsidP="008F328E">
            <w:pPr>
              <w:ind w:left="25"/>
            </w:pPr>
          </w:p>
          <w:p w14:paraId="04DB03DF" w14:textId="2EB04B25" w:rsidR="000D7F53" w:rsidRPr="00CE3C78" w:rsidRDefault="000D7F53" w:rsidP="008F328E">
            <w:r w:rsidRPr="00CE3C78">
              <w:t>To share their likes and dislikes with others in a familiar setting</w:t>
            </w:r>
            <w:r w:rsidR="008F328E" w:rsidRPr="00CE3C78">
              <w:t>.</w:t>
            </w:r>
          </w:p>
        </w:tc>
        <w:tc>
          <w:tcPr>
            <w:tcW w:w="2522" w:type="dxa"/>
          </w:tcPr>
          <w:p w14:paraId="376DF9E1" w14:textId="5BE70A61" w:rsidR="000D7F53" w:rsidRDefault="00EA0106" w:rsidP="008F328E">
            <w:r>
              <w:t>A</w:t>
            </w:r>
            <w:r w:rsidR="000D7F53">
              <w:t>dhere to familiar rules within familiar contexts</w:t>
            </w:r>
            <w:r w:rsidR="008F328E">
              <w:t>.</w:t>
            </w:r>
          </w:p>
          <w:p w14:paraId="5E519502" w14:textId="2AC55FE8" w:rsidR="000D7F53" w:rsidRDefault="000D7F53" w:rsidP="008F328E">
            <w:pPr>
              <w:pStyle w:val="ListParagraph"/>
              <w:ind w:left="167"/>
            </w:pPr>
          </w:p>
          <w:p w14:paraId="515266CA" w14:textId="54F8FB83" w:rsidR="000D7F53" w:rsidRDefault="000D7F53" w:rsidP="008F328E"/>
          <w:p w14:paraId="6ED5C241" w14:textId="77777777" w:rsidR="00EA0106" w:rsidRDefault="00EA0106" w:rsidP="008F328E"/>
          <w:p w14:paraId="61302C58" w14:textId="4B2E9438" w:rsidR="000D7F53" w:rsidRDefault="00EA0106" w:rsidP="008F328E">
            <w:r>
              <w:t>S</w:t>
            </w:r>
            <w:r w:rsidR="000D7F53">
              <w:t>ee themselves as a valued individual by sharing their history, culture and family set up.</w:t>
            </w:r>
          </w:p>
        </w:tc>
        <w:tc>
          <w:tcPr>
            <w:tcW w:w="2132" w:type="dxa"/>
          </w:tcPr>
          <w:p w14:paraId="79A08C53" w14:textId="7503F0CF" w:rsidR="000D7F53" w:rsidRDefault="000D7F53" w:rsidP="008F328E">
            <w:r>
              <w:t>Explain the reason for rules, know right from wrong and try to behave accordingly.</w:t>
            </w:r>
          </w:p>
          <w:p w14:paraId="10221DDD" w14:textId="77777777" w:rsidR="000D7F53" w:rsidRDefault="000D7F53" w:rsidP="008F328E">
            <w:pPr>
              <w:ind w:left="25"/>
            </w:pPr>
          </w:p>
        </w:tc>
        <w:tc>
          <w:tcPr>
            <w:tcW w:w="1275" w:type="dxa"/>
            <w:vMerge/>
          </w:tcPr>
          <w:p w14:paraId="07E05E5C" w14:textId="77777777" w:rsidR="000D7F53" w:rsidRDefault="000D7F53" w:rsidP="008F328E"/>
        </w:tc>
        <w:tc>
          <w:tcPr>
            <w:tcW w:w="1134" w:type="dxa"/>
          </w:tcPr>
          <w:p w14:paraId="2220832F" w14:textId="77777777" w:rsidR="000D7F53" w:rsidRDefault="000D7F53" w:rsidP="008F328E"/>
        </w:tc>
      </w:tr>
      <w:tr w:rsidR="000D7F53" w14:paraId="303B2E0F" w14:textId="5455746B" w:rsidTr="008F328E">
        <w:trPr>
          <w:cantSplit/>
          <w:trHeight w:val="699"/>
        </w:trPr>
        <w:tc>
          <w:tcPr>
            <w:tcW w:w="673" w:type="dxa"/>
            <w:vMerge/>
            <w:shd w:val="clear" w:color="auto" w:fill="FF33CC"/>
            <w:textDirection w:val="btLr"/>
          </w:tcPr>
          <w:p w14:paraId="5BAEA1BB" w14:textId="77777777" w:rsidR="000D7F53" w:rsidRDefault="000D7F53" w:rsidP="008F328E">
            <w:pPr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160" w:type="dxa"/>
            <w:vMerge/>
          </w:tcPr>
          <w:p w14:paraId="557F6324" w14:textId="77777777" w:rsidR="000D7F53" w:rsidRDefault="000D7F53" w:rsidP="008F328E"/>
        </w:tc>
        <w:tc>
          <w:tcPr>
            <w:tcW w:w="2326" w:type="dxa"/>
            <w:vMerge/>
          </w:tcPr>
          <w:p w14:paraId="130B3E9D" w14:textId="77777777" w:rsidR="000D7F53" w:rsidRDefault="000D7F53" w:rsidP="008F328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327" w:type="dxa"/>
          </w:tcPr>
          <w:p w14:paraId="0EC03B8C" w14:textId="672CC7F9" w:rsidR="000D7F53" w:rsidRDefault="00EA0106" w:rsidP="008F328E">
            <w:r>
              <w:t>F</w:t>
            </w:r>
            <w:r w:rsidR="000D7F53">
              <w:t xml:space="preserve">lush </w:t>
            </w:r>
            <w:r>
              <w:t xml:space="preserve">the toilet </w:t>
            </w:r>
            <w:r w:rsidR="000D7F53">
              <w:t>and wash hands after going to the toilet with reminders.</w:t>
            </w:r>
          </w:p>
          <w:p w14:paraId="7C6875D6" w14:textId="77777777" w:rsidR="000D7F53" w:rsidRDefault="000D7F53" w:rsidP="008F328E">
            <w:pPr>
              <w:pStyle w:val="ListParagraph"/>
              <w:ind w:left="167"/>
            </w:pPr>
          </w:p>
          <w:p w14:paraId="34288EB0" w14:textId="313C66B1" w:rsidR="000D7F53" w:rsidRDefault="00EA0106" w:rsidP="008F328E">
            <w:r>
              <w:t>S</w:t>
            </w:r>
            <w:r w:rsidR="000D7F53">
              <w:t>elect a healthy snack with guidance</w:t>
            </w:r>
            <w:r w:rsidR="008F328E">
              <w:t>.</w:t>
            </w:r>
          </w:p>
          <w:p w14:paraId="12F6CC2F" w14:textId="77777777" w:rsidR="000D7F53" w:rsidRDefault="000D7F53" w:rsidP="008F328E">
            <w:pPr>
              <w:pStyle w:val="ListParagraph"/>
              <w:ind w:left="167"/>
            </w:pPr>
          </w:p>
          <w:p w14:paraId="2103DD2D" w14:textId="2768E965" w:rsidR="000D7F53" w:rsidRDefault="000D7F53" w:rsidP="008F328E">
            <w:r>
              <w:t>Take shoes on/off.</w:t>
            </w:r>
          </w:p>
          <w:p w14:paraId="316DBB0B" w14:textId="77777777" w:rsidR="000D7F53" w:rsidRDefault="000D7F53" w:rsidP="008F328E">
            <w:pPr>
              <w:pStyle w:val="ListParagraph"/>
              <w:ind w:left="167"/>
            </w:pPr>
          </w:p>
        </w:tc>
        <w:tc>
          <w:tcPr>
            <w:tcW w:w="2327" w:type="dxa"/>
          </w:tcPr>
          <w:p w14:paraId="4EC26614" w14:textId="28280BC7" w:rsidR="000D7F53" w:rsidRDefault="00EA0106" w:rsidP="008F328E">
            <w:r>
              <w:t>W</w:t>
            </w:r>
            <w:r w:rsidR="000D7F53">
              <w:t>ash hands and flush toilet independently</w:t>
            </w:r>
            <w:r w:rsidR="008F328E">
              <w:t>.</w:t>
            </w:r>
          </w:p>
          <w:p w14:paraId="75271137" w14:textId="0FFB4ED2" w:rsidR="000D7F53" w:rsidRDefault="000D7F53" w:rsidP="008F328E">
            <w:pPr>
              <w:pStyle w:val="ListParagraph"/>
              <w:ind w:left="167"/>
            </w:pPr>
          </w:p>
          <w:p w14:paraId="370B940C" w14:textId="523B6E52" w:rsidR="00EA0106" w:rsidRDefault="00EA0106" w:rsidP="008F328E">
            <w:pPr>
              <w:pStyle w:val="ListParagraph"/>
              <w:ind w:left="167"/>
            </w:pPr>
          </w:p>
          <w:p w14:paraId="4D041116" w14:textId="77777777" w:rsidR="00EA0106" w:rsidRDefault="00EA0106" w:rsidP="008F328E">
            <w:pPr>
              <w:pStyle w:val="ListParagraph"/>
              <w:ind w:left="167"/>
            </w:pPr>
          </w:p>
          <w:p w14:paraId="73777AC6" w14:textId="1DC0FECA" w:rsidR="000D7F53" w:rsidRDefault="00EA0106" w:rsidP="008F328E">
            <w:r>
              <w:t>S</w:t>
            </w:r>
            <w:r w:rsidR="000D7F53">
              <w:t>elect a healthy snack</w:t>
            </w:r>
            <w:r w:rsidR="008F328E">
              <w:t>.</w:t>
            </w:r>
            <w:r w:rsidR="000D7F53">
              <w:t xml:space="preserve"> </w:t>
            </w:r>
          </w:p>
          <w:p w14:paraId="49ADFD62" w14:textId="77777777" w:rsidR="000D7F53" w:rsidRDefault="000D7F53" w:rsidP="008F328E">
            <w:pPr>
              <w:pStyle w:val="ListParagraph"/>
              <w:ind w:left="167"/>
            </w:pPr>
          </w:p>
          <w:p w14:paraId="32DE7165" w14:textId="15C1AF11" w:rsidR="000D7F53" w:rsidRDefault="000D7F53" w:rsidP="008F328E">
            <w:r>
              <w:t>To change into PE kit with support when needed</w:t>
            </w:r>
            <w:r w:rsidR="008F328E">
              <w:t>.</w:t>
            </w:r>
          </w:p>
          <w:p w14:paraId="59AD5CB4" w14:textId="77777777" w:rsidR="000D7F53" w:rsidRDefault="000D7F53" w:rsidP="008F328E">
            <w:pPr>
              <w:pStyle w:val="ListParagraph"/>
              <w:ind w:left="167"/>
            </w:pPr>
          </w:p>
        </w:tc>
        <w:tc>
          <w:tcPr>
            <w:tcW w:w="2522" w:type="dxa"/>
          </w:tcPr>
          <w:p w14:paraId="6224FAC0" w14:textId="161EA117" w:rsidR="000D7F53" w:rsidRDefault="00EA0106" w:rsidP="008F328E">
            <w:r>
              <w:t>K</w:t>
            </w:r>
            <w:r w:rsidR="000D7F53">
              <w:t>now when it is appropriate to wash hands and manage personal hygiene such as blowing nose on tissue with some guidance.</w:t>
            </w:r>
          </w:p>
          <w:p w14:paraId="0B451F33" w14:textId="77777777" w:rsidR="000D7F53" w:rsidRDefault="000D7F53" w:rsidP="008F328E">
            <w:pPr>
              <w:pStyle w:val="ListParagraph"/>
              <w:ind w:left="164"/>
            </w:pPr>
          </w:p>
          <w:p w14:paraId="75CAA018" w14:textId="3BE3DF77" w:rsidR="000D7F53" w:rsidRDefault="00EA0106" w:rsidP="008F328E">
            <w:r>
              <w:t>U</w:t>
            </w:r>
            <w:r w:rsidR="000D7F53">
              <w:t>nderstand why we need to make healthy food choices.</w:t>
            </w:r>
          </w:p>
          <w:p w14:paraId="796CBE3D" w14:textId="77777777" w:rsidR="000D7F53" w:rsidRDefault="000D7F53" w:rsidP="008F328E">
            <w:pPr>
              <w:pStyle w:val="ListParagraph"/>
              <w:ind w:left="167"/>
            </w:pPr>
          </w:p>
          <w:p w14:paraId="6ACA38B5" w14:textId="6C43788E" w:rsidR="000D7F53" w:rsidRDefault="000D7F53" w:rsidP="008F328E">
            <w:r>
              <w:t>Manipulate fastenings and buttons with help when needed.</w:t>
            </w:r>
          </w:p>
        </w:tc>
        <w:tc>
          <w:tcPr>
            <w:tcW w:w="2132" w:type="dxa"/>
          </w:tcPr>
          <w:p w14:paraId="6AEE775B" w14:textId="274D7E20" w:rsidR="000D7F53" w:rsidRDefault="000D7F53" w:rsidP="008F328E">
            <w:r>
              <w:t>Manage their own basic hygiene and personal needs, including dressing, going to the toilet, and understanding the importance of healthy food choices</w:t>
            </w:r>
            <w:r w:rsidR="008F328E">
              <w:t>.</w:t>
            </w:r>
          </w:p>
        </w:tc>
        <w:tc>
          <w:tcPr>
            <w:tcW w:w="1275" w:type="dxa"/>
            <w:vMerge/>
          </w:tcPr>
          <w:p w14:paraId="5965C4C9" w14:textId="77777777" w:rsidR="000D7F53" w:rsidRDefault="000D7F53" w:rsidP="008F328E"/>
        </w:tc>
        <w:tc>
          <w:tcPr>
            <w:tcW w:w="1134" w:type="dxa"/>
          </w:tcPr>
          <w:p w14:paraId="6D601E9C" w14:textId="77777777" w:rsidR="000D7F53" w:rsidRDefault="000D7F53" w:rsidP="008F328E"/>
        </w:tc>
      </w:tr>
    </w:tbl>
    <w:p w14:paraId="1C473D49" w14:textId="3CAA3DF6" w:rsidR="00C0797D" w:rsidRDefault="008F32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7D9C3" wp14:editId="291BC5F2">
                <wp:simplePos x="0" y="0"/>
                <wp:positionH relativeFrom="column">
                  <wp:posOffset>8397240</wp:posOffset>
                </wp:positionH>
                <wp:positionV relativeFrom="paragraph">
                  <wp:posOffset>-194310</wp:posOffset>
                </wp:positionV>
                <wp:extent cx="883920" cy="861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F533C" w14:textId="7298C05C" w:rsidR="008F328E" w:rsidRDefault="008F328E">
                            <w:r w:rsidRPr="008F328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90CBFA" wp14:editId="72D24899">
                                  <wp:extent cx="708660" cy="736128"/>
                                  <wp:effectExtent l="0" t="0" r="0" b="698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010" cy="744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17D9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1.2pt;margin-top:-15.3pt;width:69.6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" fillcolor="white [3201]" stroked="f" strokeweight=".5pt">
                <v:textbox>
                  <w:txbxContent>
                    <w:p w14:paraId="381F533C" w14:textId="7298C05C" w:rsidR="008F328E" w:rsidRDefault="008F328E">
                      <w:r w:rsidRPr="008F328E">
                        <w:rPr>
                          <w:noProof/>
                        </w:rPr>
                        <w:drawing>
                          <wp:inline distT="0" distB="0" distL="0" distR="0" wp14:anchorId="1390CBFA" wp14:editId="72D24899">
                            <wp:extent cx="708660" cy="736128"/>
                            <wp:effectExtent l="0" t="0" r="0" b="698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010" cy="744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0797D" w:rsidSect="0064229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3E2"/>
    <w:multiLevelType w:val="hybridMultilevel"/>
    <w:tmpl w:val="CAD29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93F1B"/>
    <w:multiLevelType w:val="hybridMultilevel"/>
    <w:tmpl w:val="6BF03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B"/>
    <w:rsid w:val="000D07FB"/>
    <w:rsid w:val="000D7F53"/>
    <w:rsid w:val="000F74C7"/>
    <w:rsid w:val="00193F9B"/>
    <w:rsid w:val="002070F3"/>
    <w:rsid w:val="002928E3"/>
    <w:rsid w:val="00360D41"/>
    <w:rsid w:val="003827B6"/>
    <w:rsid w:val="0042597E"/>
    <w:rsid w:val="00585718"/>
    <w:rsid w:val="005B7160"/>
    <w:rsid w:val="00642290"/>
    <w:rsid w:val="007D056B"/>
    <w:rsid w:val="008268DB"/>
    <w:rsid w:val="008F328E"/>
    <w:rsid w:val="008F3B12"/>
    <w:rsid w:val="00991567"/>
    <w:rsid w:val="009B50C1"/>
    <w:rsid w:val="00AB3423"/>
    <w:rsid w:val="00AB529A"/>
    <w:rsid w:val="00AE21A7"/>
    <w:rsid w:val="00C0797D"/>
    <w:rsid w:val="00CE3C78"/>
    <w:rsid w:val="00CF0E9A"/>
    <w:rsid w:val="00E2018B"/>
    <w:rsid w:val="00EA0106"/>
    <w:rsid w:val="00F4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6DFE"/>
  <w15:chartTrackingRefBased/>
  <w15:docId w15:val="{408FA94A-023A-4642-8375-7904B97E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Abbie Binding</cp:lastModifiedBy>
  <cp:revision>2</cp:revision>
  <dcterms:created xsi:type="dcterms:W3CDTF">2021-06-23T11:03:00Z</dcterms:created>
  <dcterms:modified xsi:type="dcterms:W3CDTF">2021-06-23T11:03:00Z</dcterms:modified>
</cp:coreProperties>
</file>